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6914"/>
      </w:tblGrid>
      <w:tr w:rsidR="008878C2" w:rsidRPr="00753A97" w:rsidTr="00307DDF">
        <w:trPr>
          <w:trHeight w:val="608"/>
        </w:trPr>
        <w:tc>
          <w:tcPr>
            <w:tcW w:w="1906" w:type="dxa"/>
            <w:vAlign w:val="center"/>
          </w:tcPr>
          <w:p w:rsidR="008878C2" w:rsidRPr="00753A97" w:rsidRDefault="008878C2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753A97">
              <w:rPr>
                <w:rFonts w:ascii="楷体_GB2312" w:eastAsia="楷体_GB2312" w:hint="eastAsia"/>
                <w:sz w:val="24"/>
              </w:rPr>
              <w:t>权力编码</w:t>
            </w:r>
          </w:p>
        </w:tc>
        <w:tc>
          <w:tcPr>
            <w:tcW w:w="6914" w:type="dxa"/>
            <w:vAlign w:val="center"/>
          </w:tcPr>
          <w:p w:rsidR="008878C2" w:rsidRPr="00753A97" w:rsidRDefault="008878C2" w:rsidP="00307DD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53A97">
              <w:rPr>
                <w:rFonts w:ascii="仿宋_GB2312" w:eastAsia="仿宋_GB2312" w:hint="eastAsia"/>
                <w:sz w:val="24"/>
              </w:rPr>
              <w:t>9</w:t>
            </w:r>
          </w:p>
        </w:tc>
      </w:tr>
      <w:tr w:rsidR="008878C2" w:rsidRPr="00753A97" w:rsidTr="00307DDF">
        <w:tc>
          <w:tcPr>
            <w:tcW w:w="1906" w:type="dxa"/>
            <w:vAlign w:val="center"/>
          </w:tcPr>
          <w:p w:rsidR="008878C2" w:rsidRPr="00753A97" w:rsidRDefault="008878C2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753A97">
              <w:rPr>
                <w:rFonts w:ascii="楷体_GB2312" w:eastAsia="楷体_GB2312" w:hint="eastAsia"/>
                <w:sz w:val="24"/>
              </w:rPr>
              <w:t>权力名称</w:t>
            </w:r>
          </w:p>
        </w:tc>
        <w:tc>
          <w:tcPr>
            <w:tcW w:w="6914" w:type="dxa"/>
            <w:vAlign w:val="center"/>
          </w:tcPr>
          <w:p w:rsidR="008878C2" w:rsidRPr="00753A97" w:rsidRDefault="008878C2" w:rsidP="00307DD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53A97">
              <w:rPr>
                <w:rFonts w:ascii="仿宋_GB2312" w:eastAsia="仿宋_GB2312" w:hint="eastAsia"/>
                <w:sz w:val="24"/>
              </w:rPr>
              <w:t>金融机构场所、金库、自助银行、银行自助设备安全防范建设方案审批和工程验收</w:t>
            </w:r>
          </w:p>
        </w:tc>
      </w:tr>
      <w:tr w:rsidR="008878C2" w:rsidRPr="00753A97" w:rsidTr="00307DDF">
        <w:tc>
          <w:tcPr>
            <w:tcW w:w="1906" w:type="dxa"/>
            <w:vAlign w:val="center"/>
          </w:tcPr>
          <w:p w:rsidR="008878C2" w:rsidRPr="00753A97" w:rsidRDefault="008878C2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753A97">
              <w:rPr>
                <w:rFonts w:ascii="楷体_GB2312" w:eastAsia="楷体_GB2312" w:hint="eastAsia"/>
                <w:sz w:val="24"/>
              </w:rPr>
              <w:t>实施主体</w:t>
            </w:r>
          </w:p>
        </w:tc>
        <w:tc>
          <w:tcPr>
            <w:tcW w:w="6914" w:type="dxa"/>
            <w:vAlign w:val="center"/>
          </w:tcPr>
          <w:p w:rsidR="008878C2" w:rsidRPr="00753A97" w:rsidRDefault="008878C2" w:rsidP="008878C2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53A97">
              <w:rPr>
                <w:rFonts w:ascii="仿宋_GB2312" w:eastAsia="仿宋_GB2312" w:hint="eastAsia"/>
                <w:sz w:val="24"/>
              </w:rPr>
              <w:t>随州市公安局（法定）</w:t>
            </w:r>
          </w:p>
          <w:p w:rsidR="008878C2" w:rsidRPr="00753A97" w:rsidRDefault="008878C2" w:rsidP="00307DD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53A97">
              <w:rPr>
                <w:rFonts w:ascii="仿宋_GB2312" w:eastAsia="仿宋_GB2312" w:hint="eastAsia"/>
                <w:sz w:val="24"/>
              </w:rPr>
              <w:t xml:space="preserve">        2、随州市公安局治安支队（委托）</w:t>
            </w:r>
          </w:p>
        </w:tc>
      </w:tr>
      <w:tr w:rsidR="008878C2" w:rsidRPr="00753A97" w:rsidTr="00307DDF">
        <w:tc>
          <w:tcPr>
            <w:tcW w:w="1906" w:type="dxa"/>
            <w:vAlign w:val="center"/>
          </w:tcPr>
          <w:p w:rsidR="008878C2" w:rsidRPr="00753A97" w:rsidRDefault="008878C2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753A97">
              <w:rPr>
                <w:rFonts w:ascii="楷体_GB2312" w:eastAsia="楷体_GB2312" w:hint="eastAsia"/>
                <w:sz w:val="24"/>
              </w:rPr>
              <w:t>权力依据</w:t>
            </w:r>
          </w:p>
        </w:tc>
        <w:tc>
          <w:tcPr>
            <w:tcW w:w="6914" w:type="dxa"/>
            <w:vAlign w:val="center"/>
          </w:tcPr>
          <w:p w:rsidR="008878C2" w:rsidRPr="00753A97" w:rsidRDefault="008878C2" w:rsidP="00307DDF">
            <w:pPr>
              <w:spacing w:line="32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753A97">
              <w:rPr>
                <w:rFonts w:ascii="仿宋_GB2312" w:eastAsia="仿宋_GB2312" w:hint="eastAsia"/>
                <w:b/>
                <w:sz w:val="24"/>
              </w:rPr>
              <w:t>《</w:t>
            </w:r>
            <w:r w:rsidRPr="00753A9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金融机构营业场所和金库安全防范设施建设许可实施办法</w:t>
            </w:r>
            <w:r w:rsidRPr="00753A97">
              <w:rPr>
                <w:rFonts w:ascii="仿宋_GB2312" w:eastAsia="仿宋_GB2312" w:hint="eastAsia"/>
                <w:b/>
                <w:sz w:val="24"/>
              </w:rPr>
              <w:t>》</w:t>
            </w:r>
            <w:r w:rsidRPr="00753A97">
              <w:rPr>
                <w:rFonts w:ascii="仿宋_GB2312" w:eastAsia="仿宋_GB2312" w:hint="eastAsia"/>
                <w:sz w:val="24"/>
              </w:rPr>
              <w:t>第4条</w:t>
            </w:r>
            <w:r w:rsidRPr="00753A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金融机构营业场所、金库安全防范设施建设方案审批和工程验收实行“属地管理、分级审批”的原则，由县级以上人民政府公安机关负责实施。</w:t>
            </w:r>
          </w:p>
        </w:tc>
      </w:tr>
      <w:tr w:rsidR="008878C2" w:rsidRPr="00753A97" w:rsidTr="00307DDF">
        <w:tc>
          <w:tcPr>
            <w:tcW w:w="1906" w:type="dxa"/>
            <w:vAlign w:val="center"/>
          </w:tcPr>
          <w:p w:rsidR="008878C2" w:rsidRPr="00753A97" w:rsidRDefault="008878C2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753A97">
              <w:rPr>
                <w:rFonts w:ascii="楷体_GB2312" w:eastAsia="楷体_GB2312" w:hint="eastAsia"/>
                <w:sz w:val="24"/>
              </w:rPr>
              <w:t>三定方案</w:t>
            </w:r>
          </w:p>
        </w:tc>
        <w:tc>
          <w:tcPr>
            <w:tcW w:w="6914" w:type="dxa"/>
            <w:vAlign w:val="center"/>
          </w:tcPr>
          <w:p w:rsidR="008878C2" w:rsidRPr="00753A97" w:rsidRDefault="008878C2" w:rsidP="00307DDF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随政办发〔2010〕60号</w:t>
            </w:r>
          </w:p>
        </w:tc>
      </w:tr>
      <w:tr w:rsidR="008878C2" w:rsidRPr="00753A97" w:rsidTr="00307DDF">
        <w:trPr>
          <w:trHeight w:val="659"/>
        </w:trPr>
        <w:tc>
          <w:tcPr>
            <w:tcW w:w="1906" w:type="dxa"/>
            <w:vAlign w:val="center"/>
          </w:tcPr>
          <w:p w:rsidR="008878C2" w:rsidRPr="00753A97" w:rsidRDefault="008878C2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753A97">
              <w:rPr>
                <w:rFonts w:ascii="楷体_GB2312" w:eastAsia="楷体_GB2312" w:hint="eastAsia"/>
                <w:sz w:val="24"/>
              </w:rPr>
              <w:t>收费依据及标准</w:t>
            </w:r>
          </w:p>
        </w:tc>
        <w:tc>
          <w:tcPr>
            <w:tcW w:w="6914" w:type="dxa"/>
            <w:vAlign w:val="center"/>
          </w:tcPr>
          <w:p w:rsidR="008878C2" w:rsidRPr="00753A97" w:rsidRDefault="008878C2" w:rsidP="00307DD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53A97">
              <w:rPr>
                <w:rFonts w:ascii="仿宋_GB2312" w:eastAsia="仿宋_GB2312" w:hint="eastAsia"/>
                <w:sz w:val="24"/>
              </w:rPr>
              <w:t>不收费</w:t>
            </w:r>
          </w:p>
        </w:tc>
      </w:tr>
      <w:tr w:rsidR="008878C2" w:rsidRPr="00753A97" w:rsidTr="00307DDF">
        <w:tc>
          <w:tcPr>
            <w:tcW w:w="1906" w:type="dxa"/>
            <w:vAlign w:val="center"/>
          </w:tcPr>
          <w:p w:rsidR="008878C2" w:rsidRPr="00753A97" w:rsidRDefault="008878C2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753A97">
              <w:rPr>
                <w:rFonts w:ascii="楷体_GB2312" w:eastAsia="楷体_GB2312" w:hint="eastAsia"/>
                <w:sz w:val="24"/>
              </w:rPr>
              <w:t>许可条件</w:t>
            </w:r>
          </w:p>
        </w:tc>
        <w:tc>
          <w:tcPr>
            <w:tcW w:w="6914" w:type="dxa"/>
            <w:vAlign w:val="center"/>
          </w:tcPr>
          <w:p w:rsidR="008878C2" w:rsidRPr="00753A97" w:rsidRDefault="008878C2" w:rsidP="00307DDF">
            <w:pPr>
              <w:adjustRightInd w:val="0"/>
              <w:snapToGrid w:val="0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753A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1、符合《银行营业场所风险等级和防护级别的规定》（GA38-2004）、《银行金库》（JR/T0003-2000）、</w:t>
            </w:r>
            <w:r w:rsidRPr="00753A97">
              <w:rPr>
                <w:rFonts w:ascii="仿宋_GB2312" w:eastAsia="仿宋_GB2312" w:hAnsi="宋体" w:hint="eastAsia"/>
                <w:sz w:val="24"/>
              </w:rPr>
              <w:t>银行自助设备、自助银行安全防范的规定；</w:t>
            </w:r>
            <w:r w:rsidRPr="00753A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2、《安全技术规范》（GB50348-2004）、《安全工程程序与要求》（GA/T75）规定标准。</w:t>
            </w:r>
          </w:p>
        </w:tc>
      </w:tr>
      <w:tr w:rsidR="008878C2" w:rsidRPr="00753A97" w:rsidTr="00307DDF">
        <w:tc>
          <w:tcPr>
            <w:tcW w:w="1906" w:type="dxa"/>
            <w:vAlign w:val="center"/>
          </w:tcPr>
          <w:p w:rsidR="008878C2" w:rsidRPr="00753A97" w:rsidRDefault="008878C2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753A97">
              <w:rPr>
                <w:rFonts w:ascii="楷体_GB2312" w:eastAsia="楷体_GB2312" w:hint="eastAsia"/>
                <w:sz w:val="24"/>
              </w:rPr>
              <w:t>许可期限</w:t>
            </w:r>
          </w:p>
        </w:tc>
        <w:tc>
          <w:tcPr>
            <w:tcW w:w="6914" w:type="dxa"/>
            <w:vAlign w:val="center"/>
          </w:tcPr>
          <w:p w:rsidR="008878C2" w:rsidRPr="00753A97" w:rsidRDefault="008878C2" w:rsidP="00307DD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53A97">
              <w:rPr>
                <w:rFonts w:ascii="仿宋_GB2312" w:eastAsia="仿宋_GB2312" w:hint="eastAsia"/>
                <w:sz w:val="24"/>
              </w:rPr>
              <w:t>法定期限：方案审批20天，工程验收20天</w:t>
            </w:r>
          </w:p>
          <w:p w:rsidR="008878C2" w:rsidRPr="00753A97" w:rsidRDefault="008878C2" w:rsidP="00307DD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53A97">
              <w:rPr>
                <w:rFonts w:ascii="仿宋_GB2312" w:eastAsia="仿宋_GB2312" w:hint="eastAsia"/>
                <w:sz w:val="24"/>
              </w:rPr>
              <w:t>承诺期限：方案审批10天，工程验收10天</w:t>
            </w:r>
          </w:p>
        </w:tc>
      </w:tr>
      <w:tr w:rsidR="008878C2" w:rsidRPr="00753A97" w:rsidTr="00307DDF">
        <w:trPr>
          <w:trHeight w:val="3240"/>
        </w:trPr>
        <w:tc>
          <w:tcPr>
            <w:tcW w:w="1906" w:type="dxa"/>
            <w:vAlign w:val="center"/>
          </w:tcPr>
          <w:p w:rsidR="008878C2" w:rsidRPr="00753A97" w:rsidRDefault="008878C2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753A97">
              <w:rPr>
                <w:rFonts w:ascii="楷体_GB2312" w:eastAsia="楷体_GB2312" w:hint="eastAsia"/>
                <w:sz w:val="24"/>
              </w:rPr>
              <w:t>需提交的材料</w:t>
            </w:r>
          </w:p>
        </w:tc>
        <w:tc>
          <w:tcPr>
            <w:tcW w:w="6914" w:type="dxa"/>
            <w:vAlign w:val="center"/>
          </w:tcPr>
          <w:p w:rsidR="008878C2" w:rsidRPr="00753A97" w:rsidRDefault="008878C2" w:rsidP="00307DDF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53A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一）金融监管机构和金融机构上级主管部门有关金融机构营业场所、金库、自助银行、银行自助设备建设的批准文件；（二）安全防范设施建设工程设计方案或者任务书；（三）技防设施安装平面图、管线敷设图、监控室布置图、物防设施设计结构图；</w:t>
            </w:r>
          </w:p>
          <w:p w:rsidR="008878C2" w:rsidRPr="00753A97" w:rsidRDefault="008878C2" w:rsidP="00307DD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53A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四）安全防范工程设计施工单位营业执照和相关资质证明；（五）安全产品检验报告、国家强制性产品认证证书或者安全技术产品生产登记批准书；（六）金库、保管箱库设计、施工人员身份证件复印件及其所从事工种的说明；（七）运钞车停靠位置和营业场所、金库周边环境平面图；（八）房产租赁或者产权合同复印件和租赁双方签订的安全协议书复印件；</w:t>
            </w:r>
          </w:p>
        </w:tc>
      </w:tr>
      <w:tr w:rsidR="008878C2" w:rsidRPr="00753A97" w:rsidTr="00307DDF">
        <w:trPr>
          <w:trHeight w:val="585"/>
        </w:trPr>
        <w:tc>
          <w:tcPr>
            <w:tcW w:w="1906" w:type="dxa"/>
            <w:vAlign w:val="center"/>
          </w:tcPr>
          <w:p w:rsidR="008878C2" w:rsidRPr="00753A97" w:rsidRDefault="008878C2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753A97">
              <w:rPr>
                <w:rFonts w:ascii="楷体_GB2312" w:eastAsia="楷体_GB2312" w:hint="eastAsia"/>
                <w:sz w:val="24"/>
              </w:rPr>
              <w:t>部门处理意见</w:t>
            </w:r>
          </w:p>
        </w:tc>
        <w:tc>
          <w:tcPr>
            <w:tcW w:w="6914" w:type="dxa"/>
            <w:vAlign w:val="center"/>
          </w:tcPr>
          <w:p w:rsidR="008878C2" w:rsidRPr="00753A97" w:rsidRDefault="008878C2" w:rsidP="00307DD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53A97">
              <w:rPr>
                <w:rFonts w:ascii="仿宋_GB2312" w:eastAsia="仿宋_GB2312" w:hint="eastAsia"/>
                <w:sz w:val="24"/>
              </w:rPr>
              <w:t>保留规范</w:t>
            </w:r>
          </w:p>
        </w:tc>
      </w:tr>
      <w:tr w:rsidR="008878C2" w:rsidRPr="00753A97" w:rsidTr="00307DDF">
        <w:trPr>
          <w:trHeight w:val="816"/>
        </w:trPr>
        <w:tc>
          <w:tcPr>
            <w:tcW w:w="1906" w:type="dxa"/>
            <w:vAlign w:val="center"/>
          </w:tcPr>
          <w:p w:rsidR="008878C2" w:rsidRPr="00753A97" w:rsidRDefault="008878C2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753A97">
              <w:rPr>
                <w:rFonts w:ascii="楷体_GB2312" w:eastAsia="楷体_GB2312" w:hint="eastAsia"/>
                <w:sz w:val="24"/>
              </w:rPr>
              <w:t>承办机构及联系</w:t>
            </w:r>
            <w:r w:rsidRPr="00753A97">
              <w:rPr>
                <w:rFonts w:ascii="楷体_GB2312" w:eastAsia="楷体_GB2312" w:hint="eastAsia"/>
                <w:sz w:val="24"/>
              </w:rPr>
              <w:lastRenderedPageBreak/>
              <w:t>电话</w:t>
            </w:r>
          </w:p>
        </w:tc>
        <w:tc>
          <w:tcPr>
            <w:tcW w:w="6914" w:type="dxa"/>
            <w:vAlign w:val="center"/>
          </w:tcPr>
          <w:p w:rsidR="008878C2" w:rsidRPr="00753A97" w:rsidRDefault="008878C2" w:rsidP="00307DD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53A97">
              <w:rPr>
                <w:rFonts w:ascii="仿宋_GB2312" w:eastAsia="仿宋_GB2312" w:hint="eastAsia"/>
                <w:sz w:val="24"/>
              </w:rPr>
              <w:lastRenderedPageBreak/>
              <w:t>行政服务中心公安局窗口，3592029</w:t>
            </w:r>
          </w:p>
        </w:tc>
      </w:tr>
      <w:tr w:rsidR="008878C2" w:rsidRPr="00753A97" w:rsidTr="00307DDF">
        <w:trPr>
          <w:trHeight w:val="755"/>
        </w:trPr>
        <w:tc>
          <w:tcPr>
            <w:tcW w:w="1906" w:type="dxa"/>
            <w:vAlign w:val="center"/>
          </w:tcPr>
          <w:p w:rsidR="008878C2" w:rsidRPr="00753A97" w:rsidRDefault="008878C2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753A97">
              <w:rPr>
                <w:rFonts w:ascii="楷体_GB2312" w:eastAsia="楷体_GB2312" w:hint="eastAsia"/>
                <w:sz w:val="24"/>
              </w:rPr>
              <w:lastRenderedPageBreak/>
              <w:t>市政府法制办审查意见</w:t>
            </w:r>
          </w:p>
        </w:tc>
        <w:tc>
          <w:tcPr>
            <w:tcW w:w="6914" w:type="dxa"/>
          </w:tcPr>
          <w:p w:rsidR="008878C2" w:rsidRPr="00753A97" w:rsidRDefault="008878C2" w:rsidP="00307DD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8878C2" w:rsidRPr="00753A97" w:rsidTr="00307DDF">
        <w:trPr>
          <w:trHeight w:val="888"/>
        </w:trPr>
        <w:tc>
          <w:tcPr>
            <w:tcW w:w="1906" w:type="dxa"/>
            <w:vAlign w:val="center"/>
          </w:tcPr>
          <w:p w:rsidR="008878C2" w:rsidRPr="00753A97" w:rsidRDefault="008878C2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753A97">
              <w:rPr>
                <w:rFonts w:ascii="楷体_GB2312" w:eastAsia="楷体_GB2312" w:hint="eastAsia"/>
                <w:sz w:val="24"/>
              </w:rPr>
              <w:t>救济途径（复议、诉讼）</w:t>
            </w:r>
          </w:p>
        </w:tc>
        <w:tc>
          <w:tcPr>
            <w:tcW w:w="6914" w:type="dxa"/>
          </w:tcPr>
          <w:p w:rsidR="008878C2" w:rsidRPr="00753A97" w:rsidRDefault="008878C2" w:rsidP="00307DDF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753A97">
              <w:rPr>
                <w:rFonts w:ascii="仿宋_GB2312" w:eastAsia="仿宋_GB2312" w:hint="eastAsia"/>
                <w:sz w:val="24"/>
              </w:rPr>
              <w:t>自知道具体行政行为之日起60日内向随州市人民政府或省公安厅申请行政复议，或三个月内向人民法院提请诉讼。</w:t>
            </w:r>
          </w:p>
        </w:tc>
      </w:tr>
    </w:tbl>
    <w:p w:rsidR="00F92F83" w:rsidRDefault="00F92F83"/>
    <w:sectPr w:rsidR="00F92F83" w:rsidSect="00F92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0250"/>
    <w:multiLevelType w:val="hybridMultilevel"/>
    <w:tmpl w:val="EDBCD964"/>
    <w:lvl w:ilvl="0" w:tplc="7C16C0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78C2"/>
    <w:rsid w:val="008878C2"/>
    <w:rsid w:val="00F9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>CHINA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2020-11-18T01:34:00Z</dcterms:created>
  <dcterms:modified xsi:type="dcterms:W3CDTF">2020-11-18T01:35:00Z</dcterms:modified>
</cp:coreProperties>
</file>